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544" w:rsidRPr="00F80D05" w:rsidRDefault="00F80D05" w:rsidP="00F80D0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80D05">
        <w:rPr>
          <w:rFonts w:ascii="Times New Roman" w:hAnsi="Times New Roman" w:cs="Times New Roman"/>
          <w:b/>
          <w:sz w:val="28"/>
          <w:szCs w:val="28"/>
          <w:u w:val="single"/>
        </w:rPr>
        <w:t>Перечень и коды участников бюджетного процесса в бюджете Забайкальского муниципального округа на 2025 год</w:t>
      </w:r>
    </w:p>
    <w:p w:rsidR="00F80D05" w:rsidRPr="00F80D05" w:rsidRDefault="00F80D05" w:rsidP="00F80D0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80D05" w:rsidRPr="00F80D05" w:rsidRDefault="00F80D05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214" w:type="dxa"/>
        <w:tblInd w:w="-5" w:type="dxa"/>
        <w:tblLook w:val="04A0" w:firstRow="1" w:lastRow="0" w:firstColumn="1" w:lastColumn="0" w:noHBand="0" w:noVBand="1"/>
      </w:tblPr>
      <w:tblGrid>
        <w:gridCol w:w="6379"/>
        <w:gridCol w:w="2835"/>
      </w:tblGrid>
      <w:tr w:rsidR="00F80D05" w:rsidRPr="00F80D05" w:rsidTr="00F80D05">
        <w:trPr>
          <w:trHeight w:val="9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0D05" w:rsidRPr="00F80D05" w:rsidRDefault="00F80D05" w:rsidP="00F80D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участников бюджетного процесса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80D05" w:rsidRPr="00F80D05" w:rsidRDefault="00F80D05" w:rsidP="00F80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Коды участников бюджетного процесса</w:t>
            </w:r>
          </w:p>
        </w:tc>
      </w:tr>
      <w:tr w:rsidR="00F80D05" w:rsidRPr="00F80D05" w:rsidTr="00F80D05">
        <w:trPr>
          <w:trHeight w:val="9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Администрация Забайкальского муниципального округа Забайк</w:t>
            </w:r>
            <w:bookmarkStart w:id="0" w:name="_GoBack"/>
            <w:bookmarkEnd w:id="0"/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917</w:t>
            </w:r>
          </w:p>
        </w:tc>
      </w:tr>
      <w:tr w:rsidR="00F80D05" w:rsidRPr="00F80D05" w:rsidTr="00F80D05">
        <w:trPr>
          <w:trHeight w:val="9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Совет Забайкальского муниципального округа Забайкальского края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901</w:t>
            </w:r>
          </w:p>
        </w:tc>
      </w:tr>
      <w:tr w:rsidR="00F80D05" w:rsidRPr="00F80D05" w:rsidTr="00F80D05">
        <w:trPr>
          <w:trHeight w:val="9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Комитет по финансам Забайкальского муниципального округа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902</w:t>
            </w:r>
          </w:p>
        </w:tc>
      </w:tr>
      <w:tr w:rsidR="00F80D05" w:rsidRPr="00F80D05" w:rsidTr="00F80D05">
        <w:trPr>
          <w:trHeight w:val="945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Контрольно-ревизионная комиссия Забайкальского муниципального округа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80D05" w:rsidRPr="00F80D05" w:rsidRDefault="00F80D05" w:rsidP="00F80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80D0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903</w:t>
            </w:r>
          </w:p>
        </w:tc>
      </w:tr>
    </w:tbl>
    <w:p w:rsidR="00F80D05" w:rsidRPr="00F80D05" w:rsidRDefault="00F80D05">
      <w:pPr>
        <w:rPr>
          <w:rFonts w:ascii="Times New Roman" w:hAnsi="Times New Roman" w:cs="Times New Roman"/>
          <w:b/>
          <w:sz w:val="28"/>
          <w:szCs w:val="28"/>
        </w:rPr>
      </w:pPr>
    </w:p>
    <w:sectPr w:rsidR="00F80D05" w:rsidRPr="00F80D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882"/>
    <w:rsid w:val="00466544"/>
    <w:rsid w:val="00B22882"/>
    <w:rsid w:val="00F80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80A1D"/>
  <w15:chartTrackingRefBased/>
  <w15:docId w15:val="{5BA2B19E-4F44-440B-9273-1D122CBD7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10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3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</Words>
  <Characters>400</Characters>
  <Application>Microsoft Office Word</Application>
  <DocSecurity>0</DocSecurity>
  <Lines>3</Lines>
  <Paragraphs>1</Paragraphs>
  <ScaleCrop>false</ScaleCrop>
  <Company>diakov.net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NN</dc:creator>
  <cp:keywords/>
  <dc:description/>
  <cp:lastModifiedBy>NN</cp:lastModifiedBy>
  <cp:revision>2</cp:revision>
  <dcterms:created xsi:type="dcterms:W3CDTF">2025-03-04T23:36:00Z</dcterms:created>
  <dcterms:modified xsi:type="dcterms:W3CDTF">2025-03-04T23:41:00Z</dcterms:modified>
</cp:coreProperties>
</file>